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D628" w14:textId="77777777" w:rsidR="00E31F9C" w:rsidRDefault="00E31F9C" w:rsidP="00DD48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</w:rPr>
      </w:pPr>
    </w:p>
    <w:p w14:paraId="78D1DE22" w14:textId="77777777" w:rsidR="00E26E61" w:rsidRPr="00E26E61" w:rsidRDefault="00E26E61" w:rsidP="00E26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E26E61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ZASADY REKRUTACJI DLA PÓŁKOLONII</w:t>
      </w:r>
    </w:p>
    <w:p w14:paraId="2643BDA8" w14:textId="7220D93A" w:rsidR="00E26E61" w:rsidRPr="00E26E61" w:rsidRDefault="00E26E61" w:rsidP="00E26E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Organizowanej w okresie </w:t>
      </w:r>
      <w:r w:rsidR="00D55C2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29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</w:t>
      </w:r>
      <w:r w:rsidR="00D55C2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</w:t>
      </w:r>
      <w:r w:rsidR="0097689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– </w:t>
      </w:r>
      <w:r w:rsidR="00F53DB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03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</w:t>
      </w:r>
      <w:r w:rsidR="00F53DB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7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</w:t>
      </w:r>
      <w:r w:rsidR="0097689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Pr="00E26E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</w:t>
      </w:r>
    </w:p>
    <w:p w14:paraId="27FE8B00" w14:textId="6209CD03" w:rsidR="00E26E61" w:rsidRPr="00E26E61" w:rsidRDefault="00E26E61" w:rsidP="00DD48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 w:rsidRPr="00E26E6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 xml:space="preserve">Dla uczniów klas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1-3</w:t>
      </w:r>
      <w:r w:rsidR="001500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 xml:space="preserve"> oraz uczniów klas 4-</w:t>
      </w:r>
      <w:r w:rsidR="006A2B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6</w:t>
      </w:r>
    </w:p>
    <w:p w14:paraId="33AB2EC1" w14:textId="20125744" w:rsidR="00376C82" w:rsidRPr="00D346CF" w:rsidRDefault="00DD487C" w:rsidP="00D34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Szko</w:t>
      </w:r>
      <w:r w:rsidR="00E26E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ły</w:t>
      </w:r>
      <w:r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Podstawow</w:t>
      </w:r>
      <w:r w:rsidR="00376C82"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</w:t>
      </w:r>
      <w:r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nr 3 </w:t>
      </w:r>
      <w:r w:rsidR="00376C82"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im. Jana Pawła II</w:t>
      </w:r>
    </w:p>
    <w:p w14:paraId="492D5FEE" w14:textId="77777777" w:rsidR="00376C82" w:rsidRPr="00D346CF" w:rsidRDefault="00376C82" w:rsidP="00D34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346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Zespole Szkół Ogólnokształcących nr 7 w Gdańsku</w:t>
      </w:r>
    </w:p>
    <w:p w14:paraId="6CC601AE" w14:textId="77777777" w:rsidR="00DD487C" w:rsidRDefault="00DD487C" w:rsidP="007629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ul. Chałubińskiego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80-807 Gdańsk</w:t>
      </w:r>
    </w:p>
    <w:p w14:paraId="033B5059" w14:textId="77777777" w:rsidR="00DD487C" w:rsidRPr="00DD487C" w:rsidRDefault="00DD487C" w:rsidP="007629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58 302 85 20</w:t>
      </w:r>
    </w:p>
    <w:p w14:paraId="15861B9C" w14:textId="77777777" w:rsidR="00DD487C" w:rsidRPr="00376C82" w:rsidRDefault="00DD487C" w:rsidP="007629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sekretariat@zso7.edu.gdansk.pl</w:t>
      </w:r>
    </w:p>
    <w:p w14:paraId="54DDE8C5" w14:textId="77777777" w:rsidR="00DD487C" w:rsidRPr="00376C82" w:rsidRDefault="00DD487C" w:rsidP="007629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>www.sp3.edu.gdansk.pl</w:t>
      </w:r>
    </w:p>
    <w:p w14:paraId="022F3C56" w14:textId="77777777" w:rsidR="00E26E61" w:rsidRDefault="00DD487C" w:rsidP="00E26E61">
      <w:pPr>
        <w:shd w:val="clear" w:color="auto" w:fill="FFFFFF"/>
        <w:tabs>
          <w:tab w:val="left" w:pos="567"/>
        </w:tabs>
        <w:spacing w:after="100" w:afterAutospacing="1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pl-PL"/>
        </w:rPr>
      </w:pPr>
      <w:r w:rsidRPr="00376C82">
        <w:rPr>
          <w:rFonts w:ascii="Segoe UI" w:eastAsia="Times New Roman" w:hAnsi="Segoe UI" w:cs="Segoe UI"/>
          <w:b/>
          <w:bCs/>
          <w:color w:val="666666"/>
          <w:sz w:val="24"/>
          <w:szCs w:val="24"/>
          <w:lang w:eastAsia="pl-PL"/>
        </w:rPr>
        <w:t> </w:t>
      </w:r>
    </w:p>
    <w:p w14:paraId="1D4251A6" w14:textId="6BA02699" w:rsidR="00DD487C" w:rsidRPr="007A4FCE" w:rsidRDefault="00DD487C" w:rsidP="00E26E61">
      <w:pPr>
        <w:shd w:val="clear" w:color="auto" w:fill="FFFFFF"/>
        <w:tabs>
          <w:tab w:val="left" w:pos="567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półkolonii przyjmowani są uczniowie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klas: </w:t>
      </w:r>
      <w:r w:rsidR="00021141">
        <w:rPr>
          <w:rFonts w:ascii="Times New Roman" w:eastAsia="Times New Roman" w:hAnsi="Times New Roman" w:cs="Times New Roman"/>
          <w:sz w:val="24"/>
          <w:szCs w:val="24"/>
          <w:lang w:eastAsia="pl-PL"/>
        </w:rPr>
        <w:t>1-3</w:t>
      </w:r>
      <w:r w:rsidR="00313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4-</w:t>
      </w:r>
      <w:r w:rsidR="006A2B1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odstawowej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A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313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4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A4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Ogólnokształcących nr 7 w Gdańsku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decyzji </w:t>
      </w:r>
      <w:r w:rsidR="00762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komisji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ekrutacyjnej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430774" w14:textId="633EF309" w:rsidR="00DD487C" w:rsidRPr="00DD487C" w:rsidRDefault="00DD487C" w:rsidP="0035110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</w:t>
      </w:r>
      <w:r w:rsidR="00E26E6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złożenie w sekretariacie szkoły </w:t>
      </w:r>
      <w:r w:rsidR="0035110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przesłanie na adres e-mail</w:t>
      </w:r>
      <w:r w:rsidR="000211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sekretariat</w:t>
      </w:r>
      <w:r w:rsidR="00376C82" w:rsidRP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>@zso7.edu.gdansk.pl</w:t>
      </w:r>
      <w:r w:rsidR="0035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wypełnionej </w:t>
      </w:r>
      <w:r w:rsidR="00F476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DD4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</w:t>
      </w:r>
      <w:r w:rsidR="00E31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6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uczestnika</w:t>
      </w:r>
      <w:r w:rsidR="00E31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wypoczynku w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Szkole Podstawowej nr 3 w </w:t>
      </w:r>
      <w:r w:rsidR="00E31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Zespole Szkół Ogólnokształcących nr 7 w Gdańsku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E26E61" w:rsidRPr="00F476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="00EE6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A819ED1" w14:textId="712EFBF4" w:rsidR="00DD487C" w:rsidRPr="00DD487C" w:rsidRDefault="00DD487C" w:rsidP="0035110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</w:t>
      </w:r>
      <w:r w:rsidR="00E26E6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="00E31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są w sekretariacie szkoły oraz</w:t>
      </w:r>
      <w:r w:rsid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szkoły </w:t>
      </w:r>
      <w:hyperlink r:id="rId6" w:history="1">
        <w:r w:rsidR="00376C82" w:rsidRPr="00872EB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www.sp3.edu.gdansk.pl</w:t>
        </w:r>
      </w:hyperlink>
      <w:r w:rsidR="00376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B6A22E" w14:textId="7E815F00" w:rsidR="00C117BD" w:rsidRPr="00C117BD" w:rsidRDefault="00DD487C" w:rsidP="00376C8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Kompletnie i czytelnie wypełnioną </w:t>
      </w:r>
      <w:r w:rsidR="00E31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DD4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</w:t>
      </w:r>
      <w:r w:rsidR="00351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tę 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="00351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złożyć</w:t>
      </w:r>
      <w:r w:rsid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E78618E" w14:textId="0E250821" w:rsidR="00DD487C" w:rsidRPr="00C117BD" w:rsidRDefault="006941FD" w:rsidP="00C117BD">
      <w:pPr>
        <w:pStyle w:val="Akapitzlist"/>
        <w:numPr>
          <w:ilvl w:val="0"/>
          <w:numId w:val="9"/>
        </w:numPr>
        <w:shd w:val="clear" w:color="auto" w:fill="FFFFFF"/>
        <w:spacing w:after="120" w:line="240" w:lineRule="auto"/>
        <w:ind w:left="148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416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="00F53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 w:rsidR="00DD487C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351105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768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DD487C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416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D487C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74A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487C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godz. </w:t>
      </w:r>
      <w:r w:rsidR="006A6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16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DD487C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C117BD" w:rsidRPr="00C11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74A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574AC3" w:rsidRPr="00574AC3">
        <w:rPr>
          <w:rFonts w:ascii="Times New Roman" w:eastAsia="Times New Roman" w:hAnsi="Times New Roman" w:cs="Times New Roman"/>
          <w:sz w:val="24"/>
          <w:szCs w:val="24"/>
          <w:lang w:eastAsia="pl-PL"/>
        </w:rPr>
        <w:t>w rekrutacji podstawowej</w:t>
      </w:r>
      <w:r w:rsidR="00574A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73D0D5" w14:textId="2E936F0B" w:rsidR="00351105" w:rsidRPr="00CC3829" w:rsidRDefault="00351105" w:rsidP="00376C82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powołuje komisję rekrutacyjn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</w:t>
      </w:r>
      <w:r w:rsidR="004A3316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jącą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 w:rsidR="00C117BD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E61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="00CC3829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wypoczynku 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przewodniczącego komisji rekrutacyjnej</w:t>
      </w:r>
      <w:r w:rsidR="00C117BD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wychowawców </w:t>
      </w:r>
      <w:r w:rsidR="00E31F9C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klas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1141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świetlicy 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 szkolnego.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składa się co najmniej z </w:t>
      </w:r>
      <w:r w:rsidR="00E26E61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83427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</w:t>
      </w:r>
      <w:r w:rsidR="00B05C70" w:rsidRPr="00CC3829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</w:p>
    <w:p w14:paraId="291F6986" w14:textId="2324FE95" w:rsidR="00DD487C" w:rsidRPr="00DD487C" w:rsidRDefault="00DD487C" w:rsidP="0076297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wypełniając </w:t>
      </w:r>
      <w:r w:rsidR="00E31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A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artę 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podaje dane zgodnie ze stanem faktycznym.</w:t>
      </w:r>
    </w:p>
    <w:p w14:paraId="352013F8" w14:textId="77777777" w:rsidR="00DD487C" w:rsidRPr="00DD487C" w:rsidRDefault="00DD487C" w:rsidP="0076297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niedostarczenia w podanym terminie stosownych dokumentów lub stwierdzeniu niezgodności danych ze stanem faktycznym stwierdza się, że wniosek nie spełnia wymagań formalnych.</w:t>
      </w:r>
    </w:p>
    <w:p w14:paraId="2AAAE637" w14:textId="7B122A69" w:rsidR="00DD487C" w:rsidRPr="00376C82" w:rsidRDefault="00DD487C" w:rsidP="0076297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C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miejsc </w:t>
      </w:r>
      <w:r w:rsidR="00E3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uczestnictwa w półkolonii jest ograniczona, tj. </w:t>
      </w:r>
      <w:r w:rsidR="00B54D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</w:t>
      </w:r>
      <w:bookmarkStart w:id="0" w:name="_GoBack"/>
      <w:bookmarkEnd w:id="0"/>
      <w:r w:rsidR="00E3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uczestników co umożliwia utworzenie </w:t>
      </w:r>
      <w:r w:rsidR="00F53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E3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grup po 15 uczestników półkolonii</w:t>
      </w:r>
      <w:r w:rsidR="00313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klas 1-3 </w:t>
      </w:r>
      <w:r w:rsidR="00D25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082C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9768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11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grup</w:t>
      </w:r>
      <w:r w:rsidR="00082C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9768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11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768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osobow</w:t>
      </w:r>
      <w:r w:rsidR="00082C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="00911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13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klas 4-</w:t>
      </w:r>
      <w:r w:rsidR="006A2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25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576666A" w14:textId="7ED3B044" w:rsidR="00DD487C" w:rsidRPr="001205FA" w:rsidRDefault="00DD487C" w:rsidP="00A8557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3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pierwszej kolejności </w:t>
      </w:r>
      <w:r w:rsidR="00376C82" w:rsidRPr="00933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udziału w półkolonii kwalifikowani są uczniowie</w:t>
      </w:r>
      <w:r w:rsidR="00A855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klas </w:t>
      </w:r>
      <w:r w:rsidR="00A855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1-3</w:t>
      </w:r>
      <w:r w:rsidR="00376C82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których </w:t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oboj</w:t>
      </w:r>
      <w:r w:rsidR="00376C82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rodzic</w:t>
      </w:r>
      <w:r w:rsidR="004A3316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376C82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/opiekun</w:t>
      </w:r>
      <w:r w:rsidR="004A3316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owie</w:t>
      </w:r>
      <w:r w:rsidR="00376C82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prawn</w:t>
      </w:r>
      <w:r w:rsidR="004A3316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pracuj</w:t>
      </w:r>
      <w:r w:rsidR="004A3316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studiuj</w:t>
      </w:r>
      <w:r w:rsidR="004A3316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6C82"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120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trybie dziennym</w:t>
      </w:r>
      <w:r w:rsidR="00DC1D9F" w:rsidRP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43CDA5" w14:textId="373A0B32" w:rsidR="009330F5" w:rsidRDefault="00376C82" w:rsidP="00897373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większej liczby kandydatów spełniających warunek, o którym mowa </w:t>
      </w:r>
      <w:r w:rsid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9737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8, niż liczba wolnych miejsc, na pierwszym etapie postępowania rekrutacyjn</w:t>
      </w:r>
      <w:r w:rsid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7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-kwalifikacyjnego brane </w:t>
      </w:r>
      <w:r w:rsid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897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uwagę </w:t>
      </w:r>
      <w:r w:rsidR="009330F5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następujące kryteria:</w:t>
      </w:r>
    </w:p>
    <w:p w14:paraId="56350450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dziecka,</w:t>
      </w:r>
    </w:p>
    <w:p w14:paraId="4AF354F1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dziecka,</w:t>
      </w:r>
    </w:p>
    <w:p w14:paraId="740E8042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niepełnosprawność jednego z rodziców dziecka, </w:t>
      </w:r>
    </w:p>
    <w:p w14:paraId="6B5B5497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dziecka,</w:t>
      </w:r>
    </w:p>
    <w:p w14:paraId="29C9255C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dziecka,</w:t>
      </w:r>
    </w:p>
    <w:p w14:paraId="24AB01AE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dziecka,</w:t>
      </w:r>
    </w:p>
    <w:p w14:paraId="4F6C4015" w14:textId="77777777" w:rsidR="009330F5" w:rsidRDefault="009330F5" w:rsidP="009330F5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dziecka pieczą zastępczą,</w:t>
      </w:r>
    </w:p>
    <w:p w14:paraId="06E35799" w14:textId="5FBFEF3A" w:rsidR="00376C82" w:rsidRDefault="00897373" w:rsidP="009330F5">
      <w:pPr>
        <w:pStyle w:val="Akapitzlist"/>
        <w:shd w:val="clear" w:color="auto" w:fill="FFFFFF"/>
        <w:spacing w:before="120" w:after="12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mają jednakow</w:t>
      </w:r>
      <w:r w:rsid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wartość.</w:t>
      </w:r>
    </w:p>
    <w:p w14:paraId="5AA4469F" w14:textId="01871569" w:rsidR="00897373" w:rsidRDefault="00897373" w:rsidP="00897373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zakończeniu rekrutacji, 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nadal dysponowała wolnymi miejscami, </w:t>
      </w:r>
      <w:r w:rsidR="00C1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 się </w:t>
      </w:r>
      <w:r w:rsidR="00574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rekrutację uzupełniającą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drugi etap postępowania rekrutacyjno-kwalifikacyjnego</w:t>
      </w:r>
      <w:r w:rsidR="00295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drugim etapie rekrutacji </w:t>
      </w:r>
      <w:r w:rsidR="00574AC3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dzieci, których jedno z rodziców pracuje lub studiuje w trybie dziennym.</w:t>
      </w:r>
    </w:p>
    <w:p w14:paraId="6B362AE2" w14:textId="3DBC15E2" w:rsidR="00897373" w:rsidRPr="00376C82" w:rsidRDefault="00897373" w:rsidP="00897373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drugim etapie postępowania rekrutacyjno-kwalifikacyjnego brane </w:t>
      </w:r>
      <w:r w:rsid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uwagę łącznie </w:t>
      </w:r>
      <w:r w:rsidR="009330F5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z ust. 9.</w:t>
      </w:r>
    </w:p>
    <w:p w14:paraId="6FB34CA1" w14:textId="5324BDD8" w:rsidR="00DD487C" w:rsidRPr="00D346CF" w:rsidRDefault="00DD487C" w:rsidP="00D346CF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przeprowadza proces rekrutacyjny dzieci ubiegających się o przyjęcie </w:t>
      </w:r>
      <w:r w:rsid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półkolonie</w:t>
      </w: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indywidualnie rozpatruje każdy wniosek.</w:t>
      </w:r>
    </w:p>
    <w:p w14:paraId="4C8FBEB7" w14:textId="038743DC" w:rsidR="00DD487C" w:rsidRDefault="00DD487C" w:rsidP="002F43A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nieprzyjęte 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półkolonie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zgłaszające się po terminie naboru umieszczane są na liście rezerwowej. Umieszczenie na liście rezerwowej nie uprawnia dziecka do uczęszczania 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półkolonie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9440A2" w14:textId="3239A19E" w:rsidR="00901BB2" w:rsidRDefault="00C87C6E" w:rsidP="00901BB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dzieci </w:t>
      </w:r>
      <w:r w:rsidR="00E26E61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zakwalifikowanych</w:t>
      </w: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półkolonie</w:t>
      </w: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podana </w:t>
      </w:r>
      <w:r w:rsidR="00901BB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3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901BB2">
        <w:rPr>
          <w:rFonts w:ascii="Times New Roman" w:eastAsia="Times New Roman" w:hAnsi="Times New Roman" w:cs="Times New Roman"/>
          <w:sz w:val="24"/>
          <w:szCs w:val="24"/>
          <w:lang w:eastAsia="pl-PL"/>
        </w:rPr>
        <w:t>u:</w:t>
      </w:r>
    </w:p>
    <w:p w14:paraId="6F804BA2" w14:textId="1FFC9DA6" w:rsidR="00C87C6E" w:rsidRDefault="00416403" w:rsidP="00901BB2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143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22.</w:t>
      </w:r>
      <w:r w:rsidR="00506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 w:rsidR="00C87C6E" w:rsidRPr="00D3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9768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C87C6E" w:rsidRPr="00D3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poniedziałek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godz. 1</w:t>
      </w:r>
      <w:r w:rsidR="009768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="00901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901BB2">
        <w:rPr>
          <w:rFonts w:ascii="Times New Roman" w:eastAsia="Times New Roman" w:hAnsi="Times New Roman" w:cs="Times New Roman"/>
          <w:sz w:val="24"/>
          <w:szCs w:val="24"/>
          <w:lang w:eastAsia="pl-PL"/>
        </w:rPr>
        <w:t>w rekrutacji</w:t>
      </w:r>
      <w:r w:rsidR="00574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6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CC9899" w14:textId="5AF3A572" w:rsidR="00E26E61" w:rsidRPr="00E26E61" w:rsidRDefault="00E26E61" w:rsidP="00082CE1">
      <w:pPr>
        <w:shd w:val="clear" w:color="auto" w:fill="FFFFFF"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Warunkiem przyjęcia dziecka zakwalifikowanego na półkolonie jest złożenie 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</w:t>
      </w:r>
      <w:r w:rsidR="00416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66C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66C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416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</w:t>
      </w:r>
      <w:r w:rsidR="00082C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</w:t>
      </w:r>
      <w:r w:rsidR="00911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26E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kwalifikacyjnej uczestnika Wypoczynku w Szkole Podstawowej </w:t>
      </w:r>
      <w:r w:rsidR="00F476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3 w Zespole Szkół Ogólnokształcących nr 7 w Gdańsku – Załącznik nr </w:t>
      </w:r>
      <w:r w:rsidR="00911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476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E5B3DF4" w14:textId="357BF9D1" w:rsidR="00DD487C" w:rsidRPr="004A3316" w:rsidRDefault="00DD487C" w:rsidP="004A3316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dziecka, które nie zostało zakwalifikowane 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półkolonie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złożyć odwołanie</w:t>
      </w:r>
      <w:r w:rsid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6E716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A33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szkoły nie później niż w terminie trzech dni od daty ogłoszenia listy dzieci zakwalifikowanych.</w:t>
      </w:r>
    </w:p>
    <w:p w14:paraId="7D647967" w14:textId="77777777" w:rsidR="00DC1D9F" w:rsidRDefault="00DC1D9F" w:rsidP="00DC1D9F">
      <w:pPr>
        <w:shd w:val="clear" w:color="auto" w:fill="FFFFFF"/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 bez uzasadnienia nie będzie rozpatrywane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92545D" w14:textId="0586D8E3" w:rsidR="00DD487C" w:rsidRPr="00DC1D9F" w:rsidRDefault="00DD487C" w:rsidP="00DC1D9F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rozpatruje odwołanie w ciągu 7 dni od daty wpływu odwołania. Pisemna </w:t>
      </w:r>
      <w:r w:rsidR="002F43AC"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3AC"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odwołanie przekazywana jest osobiście rodzicom lub</w:t>
      </w:r>
      <w:r w:rsidR="0069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DC1D9F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poczty</w:t>
      </w:r>
      <w:r w:rsidR="00120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 uzgodnieniu poczty elektronicznej.</w:t>
      </w:r>
    </w:p>
    <w:p w14:paraId="12BB35A6" w14:textId="30898646" w:rsidR="00DD487C" w:rsidRDefault="00DD487C" w:rsidP="002F43A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</w:t>
      </w:r>
      <w:r w:rsidR="006E716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w zakresie odwołania jest ostateczna.</w:t>
      </w:r>
    </w:p>
    <w:p w14:paraId="3305EE2F" w14:textId="0A72110A" w:rsidR="00DC1D9F" w:rsidRPr="004A3316" w:rsidRDefault="00DC1D9F" w:rsidP="00DC1D9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C87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przyjęciu dziecka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półkolonie </w:t>
      </w:r>
      <w:r w:rsidRPr="00C87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trwania turnusu</w:t>
      </w:r>
      <w:r w:rsidRPr="00C87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podejmuje dyrektor szkoły.</w:t>
      </w:r>
    </w:p>
    <w:p w14:paraId="6C67B074" w14:textId="10D02E36" w:rsidR="004A3316" w:rsidRDefault="004A3316" w:rsidP="004A331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nieobecności ucznia na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pierwszych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zajęciach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półkolonii, 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jest zobowiązany do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niezwłocznego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poinformowania o przyczynach nieobecności ucznia. W przypadku dłuższej nieobecności ucznia </w:t>
      </w:r>
      <w:r w:rsidR="00F47652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kontaktu z rodzicami/ opiekunami prawnymi uczeń zostaje skreślony z listy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półkolonii</w:t>
      </w:r>
      <w:r w:rsidRPr="00DD4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898B6F" w14:textId="77777777" w:rsidR="006A2B19" w:rsidRPr="004A3316" w:rsidRDefault="006A2B19" w:rsidP="006A2B19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A5A89" w14:textId="185134DC" w:rsidR="006A2B19" w:rsidRPr="00CC3829" w:rsidRDefault="000227A1" w:rsidP="00CC3829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Półkolonie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z dniem</w:t>
      </w:r>
      <w:r w:rsidR="006A2B1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6CD700" w14:textId="3E8AEF6B" w:rsidR="006A2B19" w:rsidRDefault="006A2B19" w:rsidP="006A2B19">
      <w:pPr>
        <w:pStyle w:val="Akapitzlist"/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 </w:t>
      </w:r>
      <w:r w:rsidR="00D66C71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C71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7689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</w:t>
      </w:r>
      <w:r w:rsidR="0091156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>, a kończ</w:t>
      </w:r>
      <w:r w:rsidR="0064698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D487C"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97689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C7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7689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1</w:t>
      </w:r>
      <w:r w:rsidR="0091156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227A1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082C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8F427E" w14:textId="40BB5972" w:rsidR="00DD487C" w:rsidRPr="006A2B19" w:rsidRDefault="00646985" w:rsidP="006A2B19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 ramach półkolonii są organizowane każdego dnia od godz. </w:t>
      </w:r>
      <w:r w:rsidR="00911563">
        <w:rPr>
          <w:rFonts w:ascii="Times New Roman" w:eastAsia="Times New Roman" w:hAnsi="Times New Roman" w:cs="Times New Roman"/>
          <w:sz w:val="24"/>
          <w:szCs w:val="24"/>
          <w:lang w:eastAsia="pl-PL"/>
        </w:rPr>
        <w:t>7:00 do godz. 17</w:t>
      </w:r>
      <w:r w:rsidRPr="006A2B19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14:paraId="63F67ED7" w14:textId="27BA0543" w:rsidR="00DD487C" w:rsidRDefault="00DD487C" w:rsidP="002F43A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</w:t>
      </w:r>
      <w:r w:rsidR="00646985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liczyć nie więcej niż </w:t>
      </w:r>
      <w:r w:rsidR="00646985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</w:t>
      </w:r>
      <w:r w:rsidR="00646985">
        <w:rPr>
          <w:rFonts w:ascii="Times New Roman" w:eastAsia="Times New Roman" w:hAnsi="Times New Roman" w:cs="Times New Roman"/>
          <w:sz w:val="24"/>
          <w:szCs w:val="24"/>
          <w:lang w:eastAsia="pl-PL"/>
        </w:rPr>
        <w:t>estników</w:t>
      </w:r>
      <w:r w:rsidR="00313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grupach dla klas 1-3 oraz </w:t>
      </w:r>
      <w:r w:rsidR="00A8557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13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w grupie dla klas 4-</w:t>
      </w:r>
      <w:r w:rsidR="006A2B1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F4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0F2A8E" w14:textId="00C9123B" w:rsidR="000D1052" w:rsidRPr="00416403" w:rsidRDefault="00A85570" w:rsidP="00416403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570">
        <w:rPr>
          <w:rFonts w:ascii="Times New Roman" w:hAnsi="Times New Roman" w:cs="Times New Roman"/>
          <w:sz w:val="24"/>
          <w:szCs w:val="24"/>
        </w:rPr>
        <w:t xml:space="preserve">Dopuszcza się udział nie więcej niż 2 uczestników niepełnosprawnych lub przewlekle chorych w grupie pozostającej pod opieką jednego wychowawcy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wypoczynku</w:t>
      </w:r>
      <w:r w:rsidRPr="00A855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A85570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wypoczynku</w:t>
      </w:r>
      <w:r w:rsidRPr="00A85570">
        <w:rPr>
          <w:rFonts w:ascii="Times New Roman" w:hAnsi="Times New Roman" w:cs="Times New Roman"/>
          <w:sz w:val="24"/>
          <w:szCs w:val="24"/>
        </w:rPr>
        <w:t xml:space="preserve"> organizowanego wyłącznie dla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dzieci</w:t>
      </w:r>
      <w:r w:rsidRPr="00A85570">
        <w:rPr>
          <w:rFonts w:ascii="Times New Roman" w:hAnsi="Times New Roman" w:cs="Times New Roman"/>
          <w:sz w:val="24"/>
          <w:szCs w:val="24"/>
        </w:rPr>
        <w:t xml:space="preserve"> niepełnosprawnych lub przewlekle chorych liczba uczestników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wypoczynku</w:t>
      </w:r>
      <w:r w:rsidRPr="00A85570">
        <w:rPr>
          <w:rFonts w:ascii="Times New Roman" w:hAnsi="Times New Roman" w:cs="Times New Roman"/>
          <w:sz w:val="24"/>
          <w:szCs w:val="24"/>
        </w:rPr>
        <w:t xml:space="preserve"> w grupie pozostającej pod opieką jednego wychowawcy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wypoczynku</w:t>
      </w:r>
      <w:r w:rsidRPr="00A85570">
        <w:rPr>
          <w:rFonts w:ascii="Times New Roman" w:hAnsi="Times New Roman" w:cs="Times New Roman"/>
          <w:sz w:val="24"/>
          <w:szCs w:val="24"/>
        </w:rPr>
        <w:t xml:space="preserve"> powinna być zgodna z liczbą </w:t>
      </w:r>
      <w:r w:rsidRPr="00A85570">
        <w:rPr>
          <w:rFonts w:ascii="Times New Roman" w:hAnsi="Times New Roman" w:cs="Times New Roman"/>
          <w:i/>
          <w:iCs/>
          <w:sz w:val="24"/>
          <w:szCs w:val="24"/>
        </w:rPr>
        <w:t>dzieci</w:t>
      </w:r>
      <w:r w:rsidRPr="00A85570">
        <w:rPr>
          <w:rFonts w:ascii="Times New Roman" w:hAnsi="Times New Roman" w:cs="Times New Roman"/>
          <w:sz w:val="24"/>
          <w:szCs w:val="24"/>
        </w:rPr>
        <w:t> w oddziale przedszkola specjalnego, oddziale specjalnym w przedszkolu ogólnodostępnym, oddziale szkoły specjalnej oraz oddziale specjalnym odpowiednio w szkole podstawowej ogólnodostępnej</w:t>
      </w:r>
      <w:r w:rsidR="00D92C52">
        <w:rPr>
          <w:rFonts w:ascii="Times New Roman" w:hAnsi="Times New Roman" w:cs="Times New Roman"/>
          <w:sz w:val="24"/>
          <w:szCs w:val="24"/>
        </w:rPr>
        <w:t xml:space="preserve"> </w:t>
      </w:r>
      <w:r w:rsidRPr="00A85570">
        <w:rPr>
          <w:rFonts w:ascii="Times New Roman" w:hAnsi="Times New Roman" w:cs="Times New Roman"/>
          <w:sz w:val="24"/>
          <w:szCs w:val="24"/>
        </w:rPr>
        <w:t>lub szkole ponad</w:t>
      </w:r>
      <w:r w:rsidR="00D92C52">
        <w:rPr>
          <w:rFonts w:ascii="Times New Roman" w:hAnsi="Times New Roman" w:cs="Times New Roman"/>
          <w:sz w:val="24"/>
          <w:szCs w:val="24"/>
        </w:rPr>
        <w:t>podstawowej</w:t>
      </w:r>
      <w:r w:rsidRPr="00A85570">
        <w:rPr>
          <w:rFonts w:ascii="Times New Roman" w:hAnsi="Times New Roman" w:cs="Times New Roman"/>
          <w:sz w:val="24"/>
          <w:szCs w:val="24"/>
        </w:rPr>
        <w:t xml:space="preserve"> ogólnodostępnej, właściwej dla wieku tych uczestników</w:t>
      </w:r>
      <w:r w:rsidR="00416403">
        <w:rPr>
          <w:rFonts w:ascii="Times New Roman" w:hAnsi="Times New Roman" w:cs="Times New Roman"/>
          <w:sz w:val="24"/>
          <w:szCs w:val="24"/>
        </w:rPr>
        <w:t>.</w:t>
      </w:r>
    </w:p>
    <w:p w14:paraId="6FFE78B7" w14:textId="5C1058E0" w:rsidR="0065649F" w:rsidRPr="004D10DC" w:rsidRDefault="00416403" w:rsidP="004D10D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przewidzianymi planami remontowymi bloku żywienia, rodzice będą zobowiązani do zapewnienia wyżywienia </w:t>
      </w:r>
      <w:r w:rsidR="004D10DC">
        <w:rPr>
          <w:rFonts w:ascii="Times New Roman" w:hAnsi="Times New Roman" w:cs="Times New Roman"/>
          <w:sz w:val="24"/>
          <w:szCs w:val="24"/>
        </w:rPr>
        <w:t>we własnym zakresie. Opiekunowie zapewnią pomoc w organizacji przerw na posiłki: śniadanie, drugie śniadanie i podwieczorek.</w:t>
      </w:r>
    </w:p>
    <w:p w14:paraId="020E24F2" w14:textId="2A662EFC" w:rsidR="00646985" w:rsidRDefault="00646985" w:rsidP="002F43A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niniejszymi zasadami mają zastosowanie zasady opisane w Statucie Zespołu Szkół Ogólnokształcących nr 7 w Gdańsku, Statucie Szkoły Podstawowej nr 3 im. Jana Pawła II w Gdańsku oraz Regulaminie świetlicy Szkoły Podstawowej nr 3 w Gdańsku.</w:t>
      </w:r>
    </w:p>
    <w:p w14:paraId="2D253976" w14:textId="2128BB68" w:rsidR="00092B8F" w:rsidRDefault="00092B8F" w:rsidP="00092B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A3A48" w14:textId="478AAA28" w:rsidR="00092B8F" w:rsidRDefault="00092B8F" w:rsidP="00092B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E9DBE" w14:textId="1EE65A5E" w:rsidR="00092B8F" w:rsidRDefault="00092B8F" w:rsidP="00092B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5818C" w14:textId="67E79094" w:rsidR="00092B8F" w:rsidRDefault="00092B8F" w:rsidP="00092B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26ADD" w14:textId="72D8DB28" w:rsidR="00092B8F" w:rsidRDefault="00092B8F" w:rsidP="00092B8F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Hintz</w:t>
      </w:r>
      <w:proofErr w:type="spellEnd"/>
    </w:p>
    <w:p w14:paraId="094E127A" w14:textId="5BACDCBA" w:rsidR="00092B8F" w:rsidRPr="00092B8F" w:rsidRDefault="00092B8F" w:rsidP="00092B8F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Dyrektor Zespołu Szkół Ogólnokształcących nr 7 </w:t>
      </w:r>
    </w:p>
    <w:sectPr w:rsidR="00092B8F" w:rsidRPr="00092B8F" w:rsidSect="00901B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5E4"/>
    <w:multiLevelType w:val="multilevel"/>
    <w:tmpl w:val="A2BC92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726B"/>
    <w:multiLevelType w:val="hybridMultilevel"/>
    <w:tmpl w:val="614E809E"/>
    <w:lvl w:ilvl="0" w:tplc="8F064408">
      <w:start w:val="1"/>
      <w:numFmt w:val="decimal"/>
      <w:lvlText w:val="%1)"/>
      <w:lvlJc w:val="left"/>
      <w:pPr>
        <w:ind w:left="107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A157F2A"/>
    <w:multiLevelType w:val="multilevel"/>
    <w:tmpl w:val="87D6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27D79"/>
    <w:multiLevelType w:val="multilevel"/>
    <w:tmpl w:val="D5E422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036E6"/>
    <w:multiLevelType w:val="multilevel"/>
    <w:tmpl w:val="6018F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219A2"/>
    <w:multiLevelType w:val="multilevel"/>
    <w:tmpl w:val="8E666D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C06EA"/>
    <w:multiLevelType w:val="hybridMultilevel"/>
    <w:tmpl w:val="A322E994"/>
    <w:lvl w:ilvl="0" w:tplc="63F8C0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3AA206CE"/>
    <w:multiLevelType w:val="multilevel"/>
    <w:tmpl w:val="6D4441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1B1D49"/>
    <w:multiLevelType w:val="hybridMultilevel"/>
    <w:tmpl w:val="7F7C5964"/>
    <w:lvl w:ilvl="0" w:tplc="63F8C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197481"/>
    <w:multiLevelType w:val="hybridMultilevel"/>
    <w:tmpl w:val="47389A9C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7C"/>
    <w:rsid w:val="00021141"/>
    <w:rsid w:val="000227A1"/>
    <w:rsid w:val="00082CE1"/>
    <w:rsid w:val="00092B8F"/>
    <w:rsid w:val="000D1052"/>
    <w:rsid w:val="000F22F1"/>
    <w:rsid w:val="001205FA"/>
    <w:rsid w:val="001500F0"/>
    <w:rsid w:val="001855AD"/>
    <w:rsid w:val="001E510E"/>
    <w:rsid w:val="00266573"/>
    <w:rsid w:val="0029592A"/>
    <w:rsid w:val="002F43AC"/>
    <w:rsid w:val="00313A3F"/>
    <w:rsid w:val="00351105"/>
    <w:rsid w:val="00376C82"/>
    <w:rsid w:val="00416403"/>
    <w:rsid w:val="0045411D"/>
    <w:rsid w:val="004A3316"/>
    <w:rsid w:val="004D10DC"/>
    <w:rsid w:val="005066F3"/>
    <w:rsid w:val="00574AC3"/>
    <w:rsid w:val="00646985"/>
    <w:rsid w:val="0065649F"/>
    <w:rsid w:val="006941FD"/>
    <w:rsid w:val="006A2B19"/>
    <w:rsid w:val="006A6396"/>
    <w:rsid w:val="006E2388"/>
    <w:rsid w:val="006E716B"/>
    <w:rsid w:val="0076186E"/>
    <w:rsid w:val="0076297C"/>
    <w:rsid w:val="007A4FCE"/>
    <w:rsid w:val="0081346C"/>
    <w:rsid w:val="00897373"/>
    <w:rsid w:val="008C2AD7"/>
    <w:rsid w:val="00901BB2"/>
    <w:rsid w:val="00911563"/>
    <w:rsid w:val="009330F5"/>
    <w:rsid w:val="0097689D"/>
    <w:rsid w:val="00983427"/>
    <w:rsid w:val="009A6391"/>
    <w:rsid w:val="009B4B45"/>
    <w:rsid w:val="009C6D53"/>
    <w:rsid w:val="00A85570"/>
    <w:rsid w:val="00AE10F9"/>
    <w:rsid w:val="00B05C70"/>
    <w:rsid w:val="00B53884"/>
    <w:rsid w:val="00B54DE9"/>
    <w:rsid w:val="00C117BD"/>
    <w:rsid w:val="00C64343"/>
    <w:rsid w:val="00C87C6E"/>
    <w:rsid w:val="00CC3829"/>
    <w:rsid w:val="00D258FD"/>
    <w:rsid w:val="00D346CF"/>
    <w:rsid w:val="00D50D99"/>
    <w:rsid w:val="00D55C26"/>
    <w:rsid w:val="00D66C71"/>
    <w:rsid w:val="00D92C52"/>
    <w:rsid w:val="00DC1D9F"/>
    <w:rsid w:val="00DD487C"/>
    <w:rsid w:val="00E26E61"/>
    <w:rsid w:val="00E31F9C"/>
    <w:rsid w:val="00EA3252"/>
    <w:rsid w:val="00EE483C"/>
    <w:rsid w:val="00EE681C"/>
    <w:rsid w:val="00EE6DE8"/>
    <w:rsid w:val="00F051D2"/>
    <w:rsid w:val="00F47652"/>
    <w:rsid w:val="00F53DB8"/>
    <w:rsid w:val="00F669AB"/>
    <w:rsid w:val="00FC7A6D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B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D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8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487C"/>
    <w:rPr>
      <w:b/>
      <w:bCs/>
    </w:rPr>
  </w:style>
  <w:style w:type="character" w:styleId="Uwydatnienie">
    <w:name w:val="Emphasis"/>
    <w:basedOn w:val="Domylnaczcionkaakapitu"/>
    <w:uiPriority w:val="20"/>
    <w:qFormat/>
    <w:rsid w:val="00DD487C"/>
    <w:rPr>
      <w:i/>
      <w:iCs/>
    </w:rPr>
  </w:style>
  <w:style w:type="paragraph" w:styleId="Akapitzlist">
    <w:name w:val="List Paragraph"/>
    <w:basedOn w:val="Normalny"/>
    <w:uiPriority w:val="34"/>
    <w:qFormat/>
    <w:rsid w:val="003511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6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D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8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487C"/>
    <w:rPr>
      <w:b/>
      <w:bCs/>
    </w:rPr>
  </w:style>
  <w:style w:type="character" w:styleId="Uwydatnienie">
    <w:name w:val="Emphasis"/>
    <w:basedOn w:val="Domylnaczcionkaakapitu"/>
    <w:uiPriority w:val="20"/>
    <w:qFormat/>
    <w:rsid w:val="00DD487C"/>
    <w:rPr>
      <w:i/>
      <w:iCs/>
    </w:rPr>
  </w:style>
  <w:style w:type="paragraph" w:styleId="Akapitzlist">
    <w:name w:val="List Paragraph"/>
    <w:basedOn w:val="Normalny"/>
    <w:uiPriority w:val="34"/>
    <w:qFormat/>
    <w:rsid w:val="003511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6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.edu.gda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Aga</cp:lastModifiedBy>
  <cp:revision>2</cp:revision>
  <cp:lastPrinted>2024-01-04T13:02:00Z</cp:lastPrinted>
  <dcterms:created xsi:type="dcterms:W3CDTF">2026-06-09T14:00:00Z</dcterms:created>
  <dcterms:modified xsi:type="dcterms:W3CDTF">2026-06-09T14:00:00Z</dcterms:modified>
</cp:coreProperties>
</file>